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5512" w14:textId="77777777" w:rsidR="001D4C99" w:rsidRPr="00B91CC9" w:rsidRDefault="001D4C99" w:rsidP="001D4C99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Projekt</w:t>
      </w:r>
      <w:r w:rsidR="0059677B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</w:p>
    <w:p w14:paraId="29405241" w14:textId="77777777" w:rsidR="001D4C99" w:rsidRDefault="001D4C99" w:rsidP="001D4C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23A062BA" w14:textId="77777777" w:rsidR="001D4C99" w:rsidRDefault="001D4C99" w:rsidP="001D4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UCHWAŁA NR ....................</w:t>
      </w:r>
    </w:p>
    <w:p w14:paraId="5AF84E9D" w14:textId="77777777" w:rsidR="001D4C99" w:rsidRDefault="001D4C99" w:rsidP="001D4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RADY GMINY LIDZBARK WARMIŃSKI</w:t>
      </w:r>
    </w:p>
    <w:p w14:paraId="02ECBD19" w14:textId="77777777" w:rsidR="001D4C99" w:rsidRDefault="001D4C99" w:rsidP="001D4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 dnia .................... 2019 r.</w:t>
      </w:r>
    </w:p>
    <w:p w14:paraId="4F1F1650" w14:textId="77777777" w:rsidR="001D4C99" w:rsidRDefault="001D4C99" w:rsidP="001D4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6A7D7AC" w14:textId="77777777" w:rsidR="001D4C99" w:rsidRDefault="001D4C99" w:rsidP="001D4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w sprawie ustalenia górnych stawek opłat za usługi w zakresie odbierania odpadów komunalnych od właścicieli nieruchomości oraz w zakresie opróżniania zbiorników bezodpływowych i transportu nieczystości ciekłych na terenie Gminy Lidzbark Warmiński.</w:t>
      </w:r>
    </w:p>
    <w:p w14:paraId="2009E5CF" w14:textId="77777777" w:rsidR="001D4C99" w:rsidRPr="00D8355E" w:rsidRDefault="001D4C99" w:rsidP="001D4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14:paraId="36C207A6" w14:textId="77777777" w:rsidR="001D4C99" w:rsidRPr="006E47CC" w:rsidRDefault="001D4C99" w:rsidP="001D4C99">
      <w:pPr>
        <w:pStyle w:val="NormalnyWeb"/>
        <w:spacing w:before="120" w:beforeAutospacing="0" w:after="120" w:afterAutospacing="0" w:line="276" w:lineRule="auto"/>
        <w:ind w:firstLine="709"/>
        <w:jc w:val="both"/>
      </w:pPr>
      <w:r w:rsidRPr="006E47CC">
        <w:t xml:space="preserve">Na podstawie art. 18 ust. 2 pkt 15, art. 40 ust. 1 ustawy z dnia 8 marca 1990 r. </w:t>
      </w:r>
      <w:r>
        <w:br/>
      </w:r>
      <w:r w:rsidRPr="006E47CC">
        <w:t>o samorządzie gminnym (t. j. Dz.U. z 2019 r. poz. 506) oraz art. 6 ust. 2 i 4 ustawy z dnia 13 września 1996 r. o utrzymaniu czystości i porządku w gminach (</w:t>
      </w:r>
      <w:proofErr w:type="spellStart"/>
      <w:r w:rsidRPr="006E47CC">
        <w:t>t.j</w:t>
      </w:r>
      <w:proofErr w:type="spellEnd"/>
      <w:r w:rsidRPr="006E47CC">
        <w:t>. Dz. U. z 2018</w:t>
      </w:r>
      <w:r>
        <w:t xml:space="preserve"> </w:t>
      </w:r>
      <w:r w:rsidRPr="006E47CC">
        <w:t xml:space="preserve">r., poz. 1454 z </w:t>
      </w:r>
      <w:proofErr w:type="spellStart"/>
      <w:r w:rsidRPr="006E47CC">
        <w:t>późn</w:t>
      </w:r>
      <w:proofErr w:type="spellEnd"/>
      <w:r w:rsidRPr="006E47CC">
        <w:t>. zm.) Rada Gminy Lidzbark Warmiński uchwala, co następuje:</w:t>
      </w:r>
    </w:p>
    <w:p w14:paraId="4CAC2FCA" w14:textId="77777777" w:rsidR="001D4C99" w:rsidRPr="006E47CC" w:rsidRDefault="001D4C99" w:rsidP="001D4C99">
      <w:pPr>
        <w:pStyle w:val="NormalnyWeb"/>
        <w:spacing w:before="120" w:beforeAutospacing="0" w:after="120" w:afterAutospacing="0" w:line="276" w:lineRule="auto"/>
        <w:jc w:val="both"/>
      </w:pPr>
      <w:r w:rsidRPr="006E47CC">
        <w:rPr>
          <w:b/>
          <w:bCs/>
        </w:rPr>
        <w:t>§</w:t>
      </w:r>
      <w:r w:rsidRPr="006E47CC">
        <w:t xml:space="preserve"> </w:t>
      </w:r>
      <w:r w:rsidRPr="006E47CC">
        <w:rPr>
          <w:b/>
          <w:bCs/>
        </w:rPr>
        <w:t>1.</w:t>
      </w:r>
      <w:r w:rsidRPr="006E47CC">
        <w:t xml:space="preserve"> Uchwala się górne stawki opłat ponoszonych przez właścicieli nieruchomości za usługi odbierania odpadów komunalnych oraz opróżniania zbiorników bezodpływowych i transportu nieczystości ciekłych w następujących wysokościach:</w:t>
      </w:r>
    </w:p>
    <w:p w14:paraId="04B232FA" w14:textId="77777777" w:rsidR="001D4C99" w:rsidRPr="006E47CC" w:rsidRDefault="001D4C99" w:rsidP="001D4C99">
      <w:pPr>
        <w:pStyle w:val="NormalnyWeb"/>
        <w:spacing w:before="0" w:beforeAutospacing="0" w:after="0" w:afterAutospacing="0" w:line="276" w:lineRule="auto"/>
        <w:ind w:left="284" w:hanging="284"/>
      </w:pPr>
      <w:r w:rsidRPr="006E47CC">
        <w:t>1) za jednokrotne odebranie jednego m</w:t>
      </w:r>
      <w:r w:rsidRPr="006E47CC">
        <w:rPr>
          <w:vertAlign w:val="superscript"/>
        </w:rPr>
        <w:t>3</w:t>
      </w:r>
      <w:r w:rsidRPr="006E47CC">
        <w:t xml:space="preserve"> niesegregowanych odpadów komunalnych - 124,20zł brutto,</w:t>
      </w:r>
    </w:p>
    <w:p w14:paraId="435A4516" w14:textId="77777777" w:rsidR="001D4C99" w:rsidRPr="006E47CC" w:rsidRDefault="001D4C99" w:rsidP="001D4C99">
      <w:pPr>
        <w:pStyle w:val="NormalnyWeb"/>
        <w:spacing w:before="0" w:beforeAutospacing="0" w:after="0" w:afterAutospacing="0" w:line="276" w:lineRule="auto"/>
        <w:ind w:left="284" w:hanging="284"/>
      </w:pPr>
      <w:r w:rsidRPr="006E47CC">
        <w:t>2) za jednokrotne odebranie jednego m</w:t>
      </w:r>
      <w:r w:rsidRPr="006E47CC">
        <w:rPr>
          <w:vertAlign w:val="superscript"/>
        </w:rPr>
        <w:t>3</w:t>
      </w:r>
      <w:r w:rsidRPr="006E47CC">
        <w:t xml:space="preserve"> segregowanych odpadów komunalnych - 97,20 zł brutto,</w:t>
      </w:r>
    </w:p>
    <w:p w14:paraId="79193388" w14:textId="77777777" w:rsidR="001D4C99" w:rsidRDefault="001D4C99" w:rsidP="001D4C99">
      <w:pPr>
        <w:pStyle w:val="NormalnyWeb"/>
        <w:spacing w:before="0" w:beforeAutospacing="0" w:after="0" w:afterAutospacing="0" w:line="276" w:lineRule="auto"/>
        <w:ind w:left="284" w:hanging="284"/>
        <w:jc w:val="both"/>
      </w:pPr>
      <w:r w:rsidRPr="006E47CC">
        <w:t>3) za opróżnienie zbiornika bezodpływowego i transport nieczystości ciekłych do punktu zlewnego - 15,50 zł brutto za 1 m</w:t>
      </w:r>
      <w:r w:rsidRPr="006E47CC">
        <w:rPr>
          <w:vertAlign w:val="superscript"/>
        </w:rPr>
        <w:t>3</w:t>
      </w:r>
      <w:r w:rsidRPr="006E47CC">
        <w:t>.</w:t>
      </w:r>
    </w:p>
    <w:p w14:paraId="56DAE0BD" w14:textId="77777777" w:rsidR="001D4C99" w:rsidRPr="006E47CC" w:rsidRDefault="001D4C99" w:rsidP="001D4C99">
      <w:pPr>
        <w:pStyle w:val="NormalnyWeb"/>
        <w:spacing w:before="0" w:beforeAutospacing="0" w:after="0" w:afterAutospacing="0" w:line="276" w:lineRule="auto"/>
        <w:ind w:left="142" w:hanging="284"/>
        <w:jc w:val="both"/>
      </w:pPr>
    </w:p>
    <w:p w14:paraId="25ECA813" w14:textId="77777777" w:rsidR="001D4C99" w:rsidRDefault="001D4C99" w:rsidP="001D4C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E47CC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Pr="006E47CC">
        <w:rPr>
          <w:rFonts w:ascii="Times New Roman" w:hAnsi="Times New Roman"/>
          <w:sz w:val="24"/>
          <w:szCs w:val="24"/>
        </w:rPr>
        <w:t>Wykonanie uchwały powierza się Wójtowi Gminy.</w:t>
      </w:r>
    </w:p>
    <w:p w14:paraId="02F8AC95" w14:textId="77777777" w:rsidR="001D4C99" w:rsidRDefault="001D4C99" w:rsidP="001D4C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019524" w14:textId="77777777" w:rsidR="001D4C99" w:rsidRDefault="001D4C99" w:rsidP="001D4C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E47CC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9677B">
        <w:rPr>
          <w:rFonts w:ascii="Times New Roman" w:hAnsi="Times New Roman"/>
          <w:b/>
          <w:bCs/>
          <w:sz w:val="24"/>
          <w:szCs w:val="24"/>
        </w:rPr>
        <w:t>3</w:t>
      </w:r>
      <w:r w:rsidRPr="006E47C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6E47CC">
        <w:rPr>
          <w:rFonts w:ascii="Times New Roman" w:hAnsi="Times New Roman"/>
          <w:sz w:val="24"/>
          <w:szCs w:val="24"/>
        </w:rPr>
        <w:t xml:space="preserve">Traci moc uchwała Nr </w:t>
      </w:r>
      <w:r>
        <w:rPr>
          <w:rFonts w:ascii="Times New Roman" w:hAnsi="Times New Roman"/>
          <w:sz w:val="24"/>
          <w:szCs w:val="24"/>
        </w:rPr>
        <w:t>XXXVIII/239/10</w:t>
      </w:r>
      <w:r w:rsidRPr="006E47CC">
        <w:rPr>
          <w:rFonts w:ascii="Times New Roman" w:hAnsi="Times New Roman"/>
          <w:sz w:val="24"/>
          <w:szCs w:val="24"/>
        </w:rPr>
        <w:t xml:space="preserve"> Rady Gminy Lidzbark Warmiński z dnia </w:t>
      </w:r>
      <w:r>
        <w:rPr>
          <w:rFonts w:ascii="Times New Roman" w:hAnsi="Times New Roman"/>
          <w:sz w:val="24"/>
          <w:szCs w:val="24"/>
        </w:rPr>
        <w:t>24</w:t>
      </w:r>
      <w:r w:rsidRPr="006E47CC">
        <w:rPr>
          <w:rFonts w:ascii="Times New Roman" w:hAnsi="Times New Roman"/>
          <w:sz w:val="24"/>
          <w:szCs w:val="24"/>
        </w:rPr>
        <w:t xml:space="preserve"> marca 201</w:t>
      </w:r>
      <w:r>
        <w:rPr>
          <w:rFonts w:ascii="Times New Roman" w:hAnsi="Times New Roman"/>
          <w:sz w:val="24"/>
          <w:szCs w:val="24"/>
        </w:rPr>
        <w:t xml:space="preserve">0 </w:t>
      </w:r>
      <w:r w:rsidRPr="006E47CC">
        <w:rPr>
          <w:rFonts w:ascii="Times New Roman" w:hAnsi="Times New Roman"/>
          <w:sz w:val="24"/>
          <w:szCs w:val="24"/>
        </w:rPr>
        <w:t>r. w sprawie ustalenia górnych stawek opłat za usługi w zakresie odbierania odpadów komunalnych od właścicieli nieruchomości oraz w zakresie opróżniania zbiorników bezodpływowych i transportu nieczystości ciekłych na terenie gminy Lidzbark Warmiński</w:t>
      </w:r>
      <w:r w:rsidR="0059677B">
        <w:rPr>
          <w:rFonts w:ascii="Times New Roman" w:hAnsi="Times New Roman"/>
          <w:sz w:val="24"/>
          <w:szCs w:val="24"/>
        </w:rPr>
        <w:t xml:space="preserve"> oraz uchwała </w:t>
      </w:r>
      <w:r w:rsidR="0059677B" w:rsidRPr="006E47CC">
        <w:rPr>
          <w:rFonts w:ascii="Times New Roman" w:hAnsi="Times New Roman"/>
          <w:sz w:val="24"/>
          <w:szCs w:val="24"/>
        </w:rPr>
        <w:t>Nr XVIII/154/2012 Rady Gminy Lidzbark Warmiński z dnia 30 marca 2012</w:t>
      </w:r>
      <w:r w:rsidR="0059677B">
        <w:rPr>
          <w:rFonts w:ascii="Times New Roman" w:hAnsi="Times New Roman"/>
          <w:sz w:val="24"/>
          <w:szCs w:val="24"/>
        </w:rPr>
        <w:t xml:space="preserve"> </w:t>
      </w:r>
      <w:r w:rsidR="0059677B" w:rsidRPr="006E47CC">
        <w:rPr>
          <w:rFonts w:ascii="Times New Roman" w:hAnsi="Times New Roman"/>
          <w:sz w:val="24"/>
          <w:szCs w:val="24"/>
        </w:rPr>
        <w:t>r</w:t>
      </w:r>
      <w:r w:rsidR="0059677B">
        <w:rPr>
          <w:rFonts w:ascii="Times New Roman" w:hAnsi="Times New Roman"/>
          <w:sz w:val="24"/>
          <w:szCs w:val="24"/>
        </w:rPr>
        <w:t xml:space="preserve">. </w:t>
      </w:r>
      <w:r w:rsidR="0059677B">
        <w:rPr>
          <w:rFonts w:ascii="Times New Roman" w:hAnsi="Times New Roman"/>
          <w:sz w:val="24"/>
          <w:szCs w:val="24"/>
        </w:rPr>
        <w:br/>
      </w:r>
      <w:r w:rsidR="0059677B" w:rsidRPr="006E47CC">
        <w:rPr>
          <w:rFonts w:ascii="Times New Roman" w:hAnsi="Times New Roman"/>
          <w:sz w:val="24"/>
          <w:szCs w:val="24"/>
        </w:rPr>
        <w:t xml:space="preserve">w sprawie zmiany uchwały w sprawie ustalenia górnych stawek opłat za usługi </w:t>
      </w:r>
      <w:r w:rsidR="0059677B" w:rsidRPr="006E47CC">
        <w:rPr>
          <w:rFonts w:ascii="Times New Roman" w:hAnsi="Times New Roman"/>
          <w:sz w:val="24"/>
          <w:szCs w:val="24"/>
        </w:rPr>
        <w:br/>
        <w:t>w zakresie odbierania odpadów komunalnych od właścicieli nieruchomości oraz w zakresie opróżniania zbiorników bezodpływowych i transportu nieczystości ciekłych na terenie gminy Lidzbark Warmiński.</w:t>
      </w:r>
    </w:p>
    <w:p w14:paraId="6CC344B8" w14:textId="77777777" w:rsidR="001D4C99" w:rsidRPr="00D8355E" w:rsidRDefault="001D4C99" w:rsidP="001D4C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3031FE" w14:textId="02EBDE51" w:rsidR="001D4C99" w:rsidRPr="006E47CC" w:rsidRDefault="001D4C99" w:rsidP="001D4C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E47CC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9677B">
        <w:rPr>
          <w:rFonts w:ascii="Times New Roman" w:hAnsi="Times New Roman"/>
          <w:b/>
          <w:bCs/>
          <w:sz w:val="24"/>
          <w:szCs w:val="24"/>
        </w:rPr>
        <w:t>4</w:t>
      </w:r>
      <w:r w:rsidRPr="006E47C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6E47CC">
        <w:rPr>
          <w:rFonts w:ascii="Times New Roman" w:hAnsi="Times New Roman"/>
          <w:sz w:val="24"/>
          <w:szCs w:val="24"/>
        </w:rPr>
        <w:t>Uchwała wchodzi w życie po upływie 14 dni od dnia jej ogłoszenia w Dzienniku Urzędowym Województwa Warmińsk</w:t>
      </w:r>
      <w:r w:rsidR="00547A77">
        <w:rPr>
          <w:rFonts w:ascii="Times New Roman" w:hAnsi="Times New Roman"/>
          <w:sz w:val="24"/>
          <w:szCs w:val="24"/>
        </w:rPr>
        <w:t>o</w:t>
      </w:r>
      <w:bookmarkStart w:id="0" w:name="_GoBack"/>
      <w:bookmarkEnd w:id="0"/>
      <w:r w:rsidRPr="006E47CC">
        <w:rPr>
          <w:rFonts w:ascii="Times New Roman" w:hAnsi="Times New Roman"/>
          <w:sz w:val="24"/>
          <w:szCs w:val="24"/>
        </w:rPr>
        <w:t xml:space="preserve"> - Mazurskiego. </w:t>
      </w:r>
    </w:p>
    <w:p w14:paraId="45FAAD86" w14:textId="77777777" w:rsidR="00CF06B7" w:rsidRDefault="00CF06B7" w:rsidP="00CF06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</w:p>
    <w:p w14:paraId="3CDFB5C3" w14:textId="77777777" w:rsidR="00CF06B7" w:rsidRDefault="00CF06B7" w:rsidP="00CF06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</w:p>
    <w:p w14:paraId="6D4CC9A3" w14:textId="77777777" w:rsidR="001D4C99" w:rsidRDefault="001D4C99" w:rsidP="001D4C9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14:paraId="35E05D37" w14:textId="77777777" w:rsidR="0059677B" w:rsidRDefault="0059677B" w:rsidP="001D4C9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14:paraId="7B64C924" w14:textId="77777777" w:rsidR="004C5A9C" w:rsidRDefault="004C5A9C" w:rsidP="004262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48552D3" w14:textId="77777777" w:rsidR="004C5A9C" w:rsidRDefault="004C5A9C" w:rsidP="004C5A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Uzasadnienie</w:t>
      </w:r>
    </w:p>
    <w:p w14:paraId="69C76674" w14:textId="77777777" w:rsidR="00896FED" w:rsidRDefault="00896FED" w:rsidP="004C5A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B26F5F" w14:textId="77777777" w:rsidR="004C5A9C" w:rsidRPr="00A65620" w:rsidRDefault="004C5A9C" w:rsidP="004262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A65620">
        <w:rPr>
          <w:rFonts w:ascii="Times New Roman" w:hAnsi="Times New Roman"/>
          <w:bCs/>
        </w:rPr>
        <w:t xml:space="preserve">do uchwały </w:t>
      </w:r>
      <w:r w:rsidR="00C7739A" w:rsidRPr="00C7739A">
        <w:rPr>
          <w:rFonts w:ascii="Times New Roman" w:hAnsi="Times New Roman"/>
          <w:bCs/>
          <w:sz w:val="24"/>
        </w:rPr>
        <w:t>w sprawie ustalenia górnych stawek opłat za usługi w zakresie odbierania odpadów komunalnych od właścicieli nieruchomości oraz w zakresie opróżniania zbiorników bezodpływowych i transportu nieczystości ciekłych na terenie Gminy Lidzbark Warmiński</w:t>
      </w:r>
      <w:r w:rsidRPr="00C7739A">
        <w:rPr>
          <w:rFonts w:ascii="Times New Roman" w:hAnsi="Times New Roman"/>
          <w:bCs/>
        </w:rPr>
        <w:t>.</w:t>
      </w:r>
    </w:p>
    <w:p w14:paraId="55675352" w14:textId="77777777" w:rsidR="00896FED" w:rsidRPr="00A65620" w:rsidRDefault="00896FED" w:rsidP="00896FE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14:paraId="77F45963" w14:textId="77777777" w:rsidR="004C5A9C" w:rsidRPr="00954292" w:rsidRDefault="00B61B63" w:rsidP="002808E1">
      <w:pPr>
        <w:jc w:val="both"/>
        <w:rPr>
          <w:rFonts w:ascii="Times New Roman" w:hAnsi="Times New Roman"/>
          <w:sz w:val="24"/>
          <w:szCs w:val="24"/>
        </w:rPr>
      </w:pPr>
      <w:r w:rsidRPr="00954292">
        <w:rPr>
          <w:rFonts w:ascii="Times New Roman" w:hAnsi="Times New Roman"/>
          <w:sz w:val="24"/>
          <w:szCs w:val="24"/>
        </w:rPr>
        <w:t xml:space="preserve">Opłaty za opróżnianie </w:t>
      </w:r>
      <w:r w:rsidR="00ED1491" w:rsidRPr="00954292">
        <w:rPr>
          <w:rFonts w:ascii="Times New Roman" w:hAnsi="Times New Roman"/>
          <w:sz w:val="24"/>
          <w:szCs w:val="24"/>
        </w:rPr>
        <w:t>zbiornika bezodpływowego i transport nieczystości ciekłych do punktu zlewnego</w:t>
      </w:r>
      <w:r w:rsidR="002808E1">
        <w:rPr>
          <w:rFonts w:ascii="Times New Roman" w:hAnsi="Times New Roman"/>
          <w:sz w:val="24"/>
          <w:szCs w:val="24"/>
        </w:rPr>
        <w:t xml:space="preserve"> pobierane są</w:t>
      </w:r>
      <w:r w:rsidR="00ED1491" w:rsidRPr="00954292">
        <w:rPr>
          <w:rFonts w:ascii="Times New Roman" w:hAnsi="Times New Roman"/>
          <w:sz w:val="24"/>
          <w:szCs w:val="24"/>
        </w:rPr>
        <w:t xml:space="preserve"> w</w:t>
      </w:r>
      <w:r w:rsidR="00954292" w:rsidRPr="00954292">
        <w:rPr>
          <w:rFonts w:ascii="Times New Roman" w:hAnsi="Times New Roman"/>
          <w:sz w:val="24"/>
          <w:szCs w:val="24"/>
        </w:rPr>
        <w:t xml:space="preserve"> jednej kwocie, która uwzględnia </w:t>
      </w:r>
      <w:r w:rsidR="00ED1491" w:rsidRPr="00954292">
        <w:rPr>
          <w:rFonts w:ascii="Times New Roman" w:hAnsi="Times New Roman"/>
          <w:sz w:val="24"/>
          <w:szCs w:val="24"/>
        </w:rPr>
        <w:t>dojazd do miejsca realizacji usługi, wypompowanie szamba, wywóz ścieków do przedsiębiorstwa odbioru odpadów komunalnych</w:t>
      </w:r>
      <w:r w:rsidR="002808E1">
        <w:rPr>
          <w:rFonts w:ascii="Times New Roman" w:hAnsi="Times New Roman"/>
          <w:sz w:val="24"/>
          <w:szCs w:val="24"/>
        </w:rPr>
        <w:t>.</w:t>
      </w:r>
    </w:p>
    <w:p w14:paraId="74161AAE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F0A7ED3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0B010A3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D7B0898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4057EB8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1DB27F8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F9927BD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719664E9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1AA2406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734CAE0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F57E543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A033F24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99A0F0A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763FA6A1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2E870F1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A418A2B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F5E6B71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44C9408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8D7E9C6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E3015DD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5C39D53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C772B0E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2BB90E0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0B1C495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ECF4E7D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202DA63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2810506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AAA70B9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7B3563B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5FFD3ED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271F14E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8431EBF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1FF3DF5" w14:textId="77777777" w:rsidR="004C5A9C" w:rsidRDefault="004C5A9C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7F8BF2A" w14:textId="77777777" w:rsidR="00A65620" w:rsidRDefault="00A65620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CCA7BF6" w14:textId="77777777" w:rsidR="00A65620" w:rsidRDefault="00A65620" w:rsidP="00CF0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A65620" w:rsidSect="00D8355E"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5F94D" w14:textId="77777777" w:rsidR="0043366B" w:rsidRDefault="0043366B" w:rsidP="00D8355E">
      <w:pPr>
        <w:spacing w:after="0" w:line="240" w:lineRule="auto"/>
      </w:pPr>
      <w:r>
        <w:separator/>
      </w:r>
    </w:p>
  </w:endnote>
  <w:endnote w:type="continuationSeparator" w:id="0">
    <w:p w14:paraId="7421A0FC" w14:textId="77777777" w:rsidR="0043366B" w:rsidRDefault="0043366B" w:rsidP="00D8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24DB4" w14:textId="77777777" w:rsidR="0043366B" w:rsidRDefault="0043366B" w:rsidP="00D8355E">
      <w:pPr>
        <w:spacing w:after="0" w:line="240" w:lineRule="auto"/>
      </w:pPr>
      <w:r>
        <w:separator/>
      </w:r>
    </w:p>
  </w:footnote>
  <w:footnote w:type="continuationSeparator" w:id="0">
    <w:p w14:paraId="12C5AB3E" w14:textId="77777777" w:rsidR="0043366B" w:rsidRDefault="0043366B" w:rsidP="00D835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6B7"/>
    <w:rsid w:val="001D4C99"/>
    <w:rsid w:val="002808E1"/>
    <w:rsid w:val="002B22C2"/>
    <w:rsid w:val="003E505D"/>
    <w:rsid w:val="003E7A0E"/>
    <w:rsid w:val="004262E9"/>
    <w:rsid w:val="0043366B"/>
    <w:rsid w:val="004C5A9C"/>
    <w:rsid w:val="00530895"/>
    <w:rsid w:val="00547A77"/>
    <w:rsid w:val="0059677B"/>
    <w:rsid w:val="005B4A8A"/>
    <w:rsid w:val="0063260C"/>
    <w:rsid w:val="00682EC7"/>
    <w:rsid w:val="006E47CC"/>
    <w:rsid w:val="00812AFD"/>
    <w:rsid w:val="00881A37"/>
    <w:rsid w:val="00896FED"/>
    <w:rsid w:val="00953AB6"/>
    <w:rsid w:val="00954292"/>
    <w:rsid w:val="009C6E06"/>
    <w:rsid w:val="009D5A78"/>
    <w:rsid w:val="00A65620"/>
    <w:rsid w:val="00B61B63"/>
    <w:rsid w:val="00C477F5"/>
    <w:rsid w:val="00C65E73"/>
    <w:rsid w:val="00C7739A"/>
    <w:rsid w:val="00CF06B7"/>
    <w:rsid w:val="00D44DD4"/>
    <w:rsid w:val="00D8355E"/>
    <w:rsid w:val="00EC6ECF"/>
    <w:rsid w:val="00ED1491"/>
    <w:rsid w:val="00F7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7FB7"/>
  <w15:chartTrackingRefBased/>
  <w15:docId w15:val="{A8966461-F6FC-4986-9D33-C1F82832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6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5A9C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9D5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3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55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3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5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4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Iwona</cp:lastModifiedBy>
  <cp:revision>13</cp:revision>
  <cp:lastPrinted>2019-05-15T10:53:00Z</cp:lastPrinted>
  <dcterms:created xsi:type="dcterms:W3CDTF">2019-05-13T10:29:00Z</dcterms:created>
  <dcterms:modified xsi:type="dcterms:W3CDTF">2019-05-16T10:09:00Z</dcterms:modified>
</cp:coreProperties>
</file>